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326FB3CB" w:rsidR="00CD36CF" w:rsidRDefault="00421421" w:rsidP="00F35C12">
      <w:pPr>
        <w:pStyle w:val="TitlePageBillPrefix"/>
      </w:pPr>
      <w:sdt>
        <w:sdtPr>
          <w:tag w:val="IntroDate"/>
          <w:id w:val="-1236936958"/>
          <w:placeholder>
            <w:docPart w:val="078162E43DFF4FF5BFED85D68EC7CA32"/>
          </w:placeholder>
          <w:text/>
        </w:sdtPr>
        <w:sdtEndPr/>
        <w:sdtContent>
          <w:r>
            <w:t>Enrolled</w:t>
          </w:r>
        </w:sdtContent>
      </w:sdt>
    </w:p>
    <w:p w14:paraId="08D88C73" w14:textId="2B20D9E7" w:rsidR="00CD36CF" w:rsidRDefault="00421421"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9654C9">
        <w:t xml:space="preserve"> </w:t>
      </w:r>
      <w:r w:rsidR="00B40178">
        <w:t>717</w:t>
      </w:r>
    </w:p>
    <w:p w14:paraId="7690D66A" w14:textId="3A2909D2"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F26FEC">
            <w:t>Senators Tarr, Boley, Clements, Hamilton, Martin, Roberts, Swope, Sypolt, Baldwin, Jeffries, Stollings</w:t>
          </w:r>
          <w:r w:rsidR="00B40178">
            <w:t>,</w:t>
          </w:r>
          <w:r w:rsidR="00F26FEC">
            <w:t xml:space="preserve"> and Unger</w:t>
          </w:r>
        </w:sdtContent>
      </w:sdt>
    </w:p>
    <w:p w14:paraId="2D7E9B04" w14:textId="61E95450" w:rsidR="00E831B3" w:rsidRDefault="00CD36CF" w:rsidP="00F35C12">
      <w:pPr>
        <w:pStyle w:val="References"/>
      </w:pPr>
      <w:r>
        <w:t>[</w:t>
      </w:r>
      <w:r w:rsidR="00421421">
        <w:t>Passed April 8, 2021; in effect from passage</w:t>
      </w:r>
      <w:r>
        <w:t>]</w:t>
      </w:r>
    </w:p>
    <w:p w14:paraId="5799F2CF" w14:textId="0E221144" w:rsidR="009654C9" w:rsidRDefault="00421421" w:rsidP="009654C9">
      <w:pPr>
        <w:pStyle w:val="TitleSection"/>
      </w:pPr>
      <w:r>
        <w:lastRenderedPageBreak/>
        <w:t>AN ACT</w:t>
      </w:r>
      <w:r w:rsidR="009654C9">
        <w:t xml:space="preserve"> supplementing and amending appropriations of public moneys out of the Treasury in the State Fund, General Revenue, by decreasing an existing item of appropriation and increasing an existing item of appropriation to West Virginia Council for Community and Technical College Education, West Virginia Council for Community and Technical College Education - Control Account, fund 0596, fiscal year 2021, organization 0420, by supplementing and amending appropriations for the fiscal year ending June 30, 2021.</w:t>
      </w:r>
    </w:p>
    <w:p w14:paraId="4804DDA5" w14:textId="77777777" w:rsidR="009654C9" w:rsidRPr="00036C2F" w:rsidRDefault="009654C9" w:rsidP="009654C9">
      <w:pPr>
        <w:pStyle w:val="EnactingClause"/>
        <w:sectPr w:rsidR="009654C9"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B7D2BD" w14:textId="114CF3C3" w:rsidR="009654C9" w:rsidRDefault="009654C9" w:rsidP="009654C9">
      <w:pPr>
        <w:pStyle w:val="SectionBody"/>
      </w:pPr>
      <w:r>
        <w:t>W</w:t>
      </w:r>
      <w:r w:rsidR="00CC4C50">
        <w:t>hereas</w:t>
      </w:r>
      <w:r>
        <w:t xml:space="preserve">, The Governor submitted to the Legislature the Executive Budget </w:t>
      </w:r>
      <w:r w:rsidR="00CC4C50">
        <w:t>D</w:t>
      </w:r>
      <w:r>
        <w:t xml:space="preserve">ocument, dated February 10, 2021, which included a </w:t>
      </w:r>
      <w:r w:rsidR="00CC4C50">
        <w:t>s</w:t>
      </w:r>
      <w:r>
        <w:t xml:space="preserve">tatement of the State Fund, General Revenue, setting forth therein the cash balance as </w:t>
      </w:r>
      <w:r w:rsidRPr="00CE20C2">
        <w:t>of July 1, 20</w:t>
      </w:r>
      <w:r>
        <w:t>20, and further included the estimate of revenues for the fiscal year 2021, less net appropriation balances forwarded and regular appropriations for the fiscal year 2021; and</w:t>
      </w:r>
    </w:p>
    <w:p w14:paraId="101C87A9" w14:textId="5A5F526B" w:rsidR="009654C9" w:rsidRDefault="009654C9" w:rsidP="009654C9">
      <w:pPr>
        <w:pStyle w:val="SectionBody"/>
      </w:pPr>
      <w:r>
        <w:t>W</w:t>
      </w:r>
      <w:r w:rsidR="00CC4C50">
        <w:t>hereas</w:t>
      </w:r>
      <w:r>
        <w:t xml:space="preserve">, It appears from the Executive Budget </w:t>
      </w:r>
      <w:r w:rsidR="00CC4C50">
        <w:t>D</w:t>
      </w:r>
      <w:r>
        <w:t xml:space="preserve">ocument, </w:t>
      </w:r>
      <w:r w:rsidR="00CC4C50">
        <w:t>s</w:t>
      </w:r>
      <w:r>
        <w:t>tatement of the State Fund, General Revenue, and this legislation, there remains an unappropriated balance in the State Treasury which is available for appropriation during the fiscal year ending June 30, 2021; therefore</w:t>
      </w:r>
    </w:p>
    <w:p w14:paraId="318D208F" w14:textId="502D671A" w:rsidR="009654C9" w:rsidRDefault="009654C9" w:rsidP="009654C9">
      <w:pPr>
        <w:pStyle w:val="EnactingClause"/>
        <w:sectPr w:rsidR="009654C9" w:rsidSect="009058E9">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r w:rsidR="00CC4C50">
        <w:t>:</w:t>
      </w:r>
    </w:p>
    <w:p w14:paraId="0E26D057" w14:textId="77777777" w:rsidR="009654C9" w:rsidRDefault="009654C9" w:rsidP="009654C9">
      <w:pPr>
        <w:pStyle w:val="EnactingSection"/>
      </w:pPr>
      <w:r>
        <w:t>That the total appropriation for the fiscal year ending June 30, 2021, to fund 0596, fiscal year 2021, organization 0420, be supplemented and amended by decreasing an existing item of appropriation as follows:</w:t>
      </w:r>
    </w:p>
    <w:p w14:paraId="02134A8A" w14:textId="77777777" w:rsidR="009654C9" w:rsidRPr="00CC4C50" w:rsidRDefault="009654C9" w:rsidP="009654C9">
      <w:pPr>
        <w:pStyle w:val="ChapterHeading"/>
        <w:suppressLineNumbers w:val="0"/>
        <w:rPr>
          <w:b w:val="0"/>
          <w:bCs/>
        </w:rPr>
      </w:pPr>
      <w:r w:rsidRPr="00CC4C50">
        <w:rPr>
          <w:b w:val="0"/>
          <w:bCs/>
        </w:rPr>
        <w:t>Title II – Appropriations.</w:t>
      </w:r>
    </w:p>
    <w:p w14:paraId="391F34B3" w14:textId="77777777" w:rsidR="009654C9" w:rsidRPr="00C579C3" w:rsidRDefault="009654C9" w:rsidP="00CC4C50">
      <w:pPr>
        <w:pStyle w:val="SectionHeading"/>
        <w:suppressLineNumbers w:val="0"/>
        <w:jc w:val="center"/>
      </w:pPr>
      <w:r>
        <w:t>Section 1. Appropriations from general revenue.</w:t>
      </w:r>
    </w:p>
    <w:p w14:paraId="7D358314"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WEST VIRGINIA COUNCIL FOR COMMUNITY</w:t>
      </w:r>
    </w:p>
    <w:p w14:paraId="08F2951F"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AND TECHNICAL COLLEGE EDUCATION</w:t>
      </w:r>
    </w:p>
    <w:p w14:paraId="5D4F8DAB" w14:textId="77777777" w:rsidR="009654C9" w:rsidRPr="00CD041B" w:rsidRDefault="009654C9" w:rsidP="009654C9">
      <w:pPr>
        <w:pStyle w:val="ListParagraph"/>
        <w:numPr>
          <w:ilvl w:val="0"/>
          <w:numId w:val="3"/>
        </w:numPr>
        <w:tabs>
          <w:tab w:val="left" w:pos="288"/>
          <w:tab w:val="left" w:pos="720"/>
          <w:tab w:val="left" w:leader="dot" w:pos="6030"/>
          <w:tab w:val="left" w:pos="6210"/>
          <w:tab w:val="left" w:pos="6451"/>
          <w:tab w:val="center" w:pos="6930"/>
          <w:tab w:val="left" w:pos="7704"/>
          <w:tab w:val="right" w:pos="9720"/>
        </w:tabs>
        <w:jc w:val="center"/>
        <w:rPr>
          <w:i/>
        </w:rPr>
      </w:pPr>
      <w:r w:rsidRPr="00CD041B">
        <w:rPr>
          <w:i/>
        </w:rPr>
        <w:t>- West Virginia Council for</w:t>
      </w:r>
    </w:p>
    <w:p w14:paraId="4FFAB6EE"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i/>
        </w:rPr>
      </w:pPr>
      <w:r w:rsidRPr="000F30D2">
        <w:rPr>
          <w:i/>
        </w:rPr>
        <w:t xml:space="preserve">Community and Technical College Education – </w:t>
      </w:r>
    </w:p>
    <w:p w14:paraId="6048B22F"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rPr>
          <w:i/>
        </w:rPr>
        <w:lastRenderedPageBreak/>
        <w:t>Control Account</w:t>
      </w:r>
    </w:p>
    <w:p w14:paraId="5FE89A3A"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t>(WV Code Chapter 18B)</w:t>
      </w:r>
    </w:p>
    <w:p w14:paraId="79718526"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u w:val="single"/>
        </w:rPr>
      </w:pPr>
      <w:r w:rsidRPr="000F30D2">
        <w:t xml:space="preserve">Fund </w:t>
      </w:r>
      <w:r w:rsidRPr="000F30D2">
        <w:rPr>
          <w:u w:val="single"/>
        </w:rPr>
        <w:t>0596</w:t>
      </w:r>
      <w:r w:rsidRPr="000F30D2">
        <w:t xml:space="preserve"> FY </w:t>
      </w:r>
      <w:r>
        <w:rPr>
          <w:u w:val="single"/>
        </w:rPr>
        <w:t>2021</w:t>
      </w:r>
      <w:r w:rsidRPr="000F30D2">
        <w:t xml:space="preserve"> Org </w:t>
      </w:r>
      <w:r w:rsidRPr="000F30D2">
        <w:rPr>
          <w:u w:val="single"/>
        </w:rPr>
        <w:t>0420</w:t>
      </w:r>
    </w:p>
    <w:p w14:paraId="130DFA18"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1A4024CA"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9D02A75" w14:textId="77777777" w:rsidR="009654C9" w:rsidRDefault="009654C9" w:rsidP="009654C9">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31F99283" w14:textId="77777777" w:rsidR="009654C9" w:rsidRDefault="009654C9" w:rsidP="009654C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E76746B" w14:textId="77777777" w:rsidR="009654C9" w:rsidRDefault="009654C9" w:rsidP="009654C9">
      <w:pPr>
        <w:pStyle w:val="SectionBody"/>
        <w:tabs>
          <w:tab w:val="left" w:pos="432"/>
          <w:tab w:val="left" w:pos="720"/>
          <w:tab w:val="right" w:leader="dot" w:pos="6048"/>
          <w:tab w:val="center" w:pos="6840"/>
          <w:tab w:val="left" w:pos="7704"/>
          <w:tab w:val="right" w:pos="9360"/>
        </w:tabs>
        <w:spacing w:line="240" w:lineRule="auto"/>
        <w:ind w:firstLine="0"/>
        <w:jc w:val="left"/>
      </w:pPr>
      <w:r>
        <w:t>4</w:t>
      </w:r>
      <w:r>
        <w:tab/>
        <w:t xml:space="preserve">Community College Workforce </w:t>
      </w:r>
    </w:p>
    <w:p w14:paraId="315D1BFE" w14:textId="77777777" w:rsidR="009654C9" w:rsidRDefault="009654C9" w:rsidP="009654C9">
      <w:pPr>
        <w:pStyle w:val="SectionBody"/>
        <w:tabs>
          <w:tab w:val="left" w:pos="432"/>
          <w:tab w:val="left" w:pos="720"/>
          <w:tab w:val="right" w:leader="dot" w:pos="6048"/>
          <w:tab w:val="center" w:pos="6840"/>
          <w:tab w:val="left" w:pos="7704"/>
          <w:tab w:val="right" w:pos="9360"/>
        </w:tabs>
        <w:ind w:firstLine="0"/>
        <w:jc w:val="left"/>
      </w:pPr>
      <w:r>
        <w:tab/>
      </w:r>
      <w:r>
        <w:tab/>
        <w:t>Development (R)</w:t>
      </w:r>
      <w:r>
        <w:tab/>
      </w:r>
      <w:r>
        <w:tab/>
        <w:t>87800</w:t>
      </w:r>
      <w:r>
        <w:tab/>
      </w:r>
      <w:r>
        <w:tab/>
        <w:t>2,500,000</w:t>
      </w:r>
    </w:p>
    <w:p w14:paraId="5C07A10F" w14:textId="77777777" w:rsidR="009654C9" w:rsidRDefault="009654C9" w:rsidP="009654C9">
      <w:pPr>
        <w:pStyle w:val="EnactingSection"/>
      </w:pPr>
      <w:r>
        <w:t>And, That the total appropriation for the fiscal year ending June 30, 2021, to fund 0596, fiscal year 2021, organization 0420, be supplemented and amended by increasing an existing item of appropriation as follows:</w:t>
      </w:r>
    </w:p>
    <w:p w14:paraId="2BBAA8B9" w14:textId="77777777" w:rsidR="009654C9" w:rsidRPr="00CC4C50" w:rsidRDefault="009654C9" w:rsidP="009654C9">
      <w:pPr>
        <w:pStyle w:val="ChapterHeading"/>
        <w:suppressLineNumbers w:val="0"/>
        <w:rPr>
          <w:b w:val="0"/>
          <w:bCs/>
        </w:rPr>
      </w:pPr>
      <w:r w:rsidRPr="00CC4C50">
        <w:rPr>
          <w:b w:val="0"/>
          <w:bCs/>
        </w:rPr>
        <w:t>Title II – Appropriations.</w:t>
      </w:r>
    </w:p>
    <w:p w14:paraId="32E786BE" w14:textId="77777777" w:rsidR="009654C9" w:rsidRPr="00C579C3" w:rsidRDefault="009654C9" w:rsidP="00CC4C50">
      <w:pPr>
        <w:pStyle w:val="SectionHeading"/>
        <w:suppressLineNumbers w:val="0"/>
        <w:jc w:val="center"/>
      </w:pPr>
      <w:r>
        <w:t>Section 1. Appropriations from general revenue.</w:t>
      </w:r>
    </w:p>
    <w:p w14:paraId="7728F013"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WEST VIRGINIA COUNCIL FOR COMMUNITY</w:t>
      </w:r>
    </w:p>
    <w:p w14:paraId="788F0CEC" w14:textId="77777777" w:rsidR="009654C9" w:rsidRPr="00CC4C50" w:rsidRDefault="009654C9" w:rsidP="009654C9">
      <w:pPr>
        <w:tabs>
          <w:tab w:val="left" w:pos="288"/>
          <w:tab w:val="left" w:pos="720"/>
          <w:tab w:val="left" w:leader="dot" w:pos="6030"/>
          <w:tab w:val="left" w:pos="6210"/>
          <w:tab w:val="left" w:pos="6451"/>
          <w:tab w:val="center" w:pos="6930"/>
          <w:tab w:val="left" w:pos="7704"/>
          <w:tab w:val="right" w:pos="9720"/>
        </w:tabs>
        <w:jc w:val="center"/>
        <w:rPr>
          <w:bCs/>
        </w:rPr>
      </w:pPr>
      <w:r w:rsidRPr="00CC4C50">
        <w:rPr>
          <w:bCs/>
        </w:rPr>
        <w:t>AND TECHNICAL COLLEGE EDUCATION</w:t>
      </w:r>
    </w:p>
    <w:p w14:paraId="22EFBC09" w14:textId="77777777" w:rsidR="009654C9" w:rsidRPr="00CD041B" w:rsidRDefault="009654C9" w:rsidP="009654C9">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i/>
        </w:rPr>
      </w:pPr>
      <w:r w:rsidRPr="00CD041B">
        <w:rPr>
          <w:i/>
        </w:rPr>
        <w:t>- West Virginia Council for</w:t>
      </w:r>
    </w:p>
    <w:p w14:paraId="620D7A50"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i/>
        </w:rPr>
      </w:pPr>
      <w:r w:rsidRPr="000F30D2">
        <w:rPr>
          <w:i/>
        </w:rPr>
        <w:t xml:space="preserve">Community and Technical College Education – </w:t>
      </w:r>
    </w:p>
    <w:p w14:paraId="3A1A2F1F"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rPr>
          <w:i/>
        </w:rPr>
        <w:t>Control Account</w:t>
      </w:r>
    </w:p>
    <w:p w14:paraId="198E8CDC"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pPr>
      <w:r w:rsidRPr="000F30D2">
        <w:t>(WV Code Chapter 18B)</w:t>
      </w:r>
    </w:p>
    <w:p w14:paraId="0CBE8A2C" w14:textId="77777777" w:rsidR="009654C9" w:rsidRPr="000F30D2" w:rsidRDefault="009654C9" w:rsidP="009654C9">
      <w:pPr>
        <w:tabs>
          <w:tab w:val="left" w:pos="288"/>
          <w:tab w:val="left" w:pos="720"/>
          <w:tab w:val="left" w:leader="dot" w:pos="6030"/>
          <w:tab w:val="left" w:pos="6210"/>
          <w:tab w:val="left" w:pos="6451"/>
          <w:tab w:val="center" w:pos="6930"/>
          <w:tab w:val="left" w:pos="7704"/>
          <w:tab w:val="right" w:pos="9720"/>
        </w:tabs>
        <w:jc w:val="center"/>
        <w:rPr>
          <w:u w:val="single"/>
        </w:rPr>
      </w:pPr>
      <w:r w:rsidRPr="000F30D2">
        <w:t xml:space="preserve">Fund </w:t>
      </w:r>
      <w:r w:rsidRPr="000F30D2">
        <w:rPr>
          <w:u w:val="single"/>
        </w:rPr>
        <w:t>0596</w:t>
      </w:r>
      <w:r w:rsidRPr="000F30D2">
        <w:t xml:space="preserve"> FY </w:t>
      </w:r>
      <w:r>
        <w:rPr>
          <w:u w:val="single"/>
        </w:rPr>
        <w:t>2021</w:t>
      </w:r>
      <w:r w:rsidRPr="000F30D2">
        <w:t xml:space="preserve"> Org </w:t>
      </w:r>
      <w:r w:rsidRPr="000F30D2">
        <w:rPr>
          <w:u w:val="single"/>
        </w:rPr>
        <w:t>0420</w:t>
      </w:r>
    </w:p>
    <w:p w14:paraId="04C780F2"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4AA77E9" w14:textId="77777777" w:rsidR="009654C9" w:rsidRPr="006057A9" w:rsidRDefault="009654C9" w:rsidP="009654C9">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4AC72818" w14:textId="77777777" w:rsidR="009654C9" w:rsidRDefault="009654C9" w:rsidP="009654C9">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555A03B3" w14:textId="77777777" w:rsidR="009654C9" w:rsidRDefault="009654C9" w:rsidP="009654C9">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94CC1D7" w14:textId="77777777" w:rsidR="009654C9" w:rsidRDefault="009654C9" w:rsidP="009654C9">
      <w:pPr>
        <w:pStyle w:val="SectionBody"/>
        <w:tabs>
          <w:tab w:val="left" w:pos="432"/>
          <w:tab w:val="left" w:pos="720"/>
          <w:tab w:val="right" w:leader="dot" w:pos="6048"/>
          <w:tab w:val="center" w:pos="6840"/>
          <w:tab w:val="left" w:pos="7704"/>
          <w:tab w:val="right" w:pos="9360"/>
        </w:tabs>
        <w:spacing w:line="240" w:lineRule="auto"/>
        <w:ind w:firstLine="0"/>
        <w:jc w:val="left"/>
      </w:pPr>
      <w:r>
        <w:t>1</w:t>
      </w:r>
      <w:r>
        <w:tab/>
        <w:t>West Virginia Council for Community</w:t>
      </w:r>
    </w:p>
    <w:p w14:paraId="44B0DD2F" w14:textId="43145AC9" w:rsidR="008736AA" w:rsidRDefault="009654C9" w:rsidP="00CC4C50">
      <w:pPr>
        <w:pStyle w:val="SectionBody"/>
        <w:tabs>
          <w:tab w:val="left" w:pos="432"/>
          <w:tab w:val="left" w:pos="720"/>
          <w:tab w:val="right" w:leader="dot" w:pos="6048"/>
          <w:tab w:val="center" w:pos="6840"/>
          <w:tab w:val="left" w:pos="7704"/>
          <w:tab w:val="right" w:pos="9360"/>
        </w:tabs>
        <w:ind w:firstLine="0"/>
        <w:jc w:val="left"/>
      </w:pPr>
      <w:r>
        <w:tab/>
      </w:r>
      <w:r>
        <w:tab/>
        <w:t>And Technical Education (R)</w:t>
      </w:r>
      <w:r>
        <w:tab/>
      </w:r>
      <w:r>
        <w:tab/>
        <w:t>39200</w:t>
      </w:r>
      <w:r>
        <w:tab/>
      </w:r>
      <w:r>
        <w:tab/>
        <w:t>2,500,000</w:t>
      </w:r>
    </w:p>
    <w:sectPr w:rsidR="008736AA"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622753"/>
      <w:docPartObj>
        <w:docPartGallery w:val="Page Numbers (Bottom of Page)"/>
        <w:docPartUnique/>
      </w:docPartObj>
    </w:sdtPr>
    <w:sdtEndPr/>
    <w:sdtContent>
      <w:p w14:paraId="7D015B6C" w14:textId="77777777" w:rsidR="009654C9" w:rsidRPr="00B844FE" w:rsidRDefault="00965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81D2E1A" w14:textId="77777777" w:rsidR="009654C9" w:rsidRDefault="009654C9" w:rsidP="00B844FE"/>
  <w:p w14:paraId="527E7CA0" w14:textId="77777777" w:rsidR="009654C9" w:rsidRDefault="00965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12884"/>
      <w:docPartObj>
        <w:docPartGallery w:val="Page Numbers (Bottom of Page)"/>
        <w:docPartUnique/>
      </w:docPartObj>
    </w:sdtPr>
    <w:sdtEndPr>
      <w:rPr>
        <w:noProof/>
      </w:rPr>
    </w:sdtEndPr>
    <w:sdtContent>
      <w:p w14:paraId="1D21117A" w14:textId="77777777" w:rsidR="009654C9" w:rsidRDefault="009654C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8A841E6" w14:textId="77777777" w:rsidR="009654C9" w:rsidRDefault="009654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9341" w14:textId="77777777" w:rsidR="009654C9" w:rsidRPr="00B844FE" w:rsidRDefault="00421421">
    <w:pPr>
      <w:pStyle w:val="Header"/>
    </w:pPr>
    <w:sdt>
      <w:sdtPr>
        <w:id w:val="1465157454"/>
        <w:placeholder>
          <w:docPart w:val="74FE23CF57E64F7EB6875032E9603F77"/>
        </w:placeholder>
        <w:temporary/>
        <w:showingPlcHdr/>
      </w:sdtPr>
      <w:sdtEndPr/>
      <w:sdtContent>
        <w:r w:rsidR="009654C9" w:rsidRPr="00B844FE">
          <w:t>[Type here]</w:t>
        </w:r>
      </w:sdtContent>
    </w:sdt>
    <w:r w:rsidR="009654C9" w:rsidRPr="00B844FE">
      <w:ptab w:relativeTo="margin" w:alignment="left" w:leader="none"/>
    </w:r>
    <w:sdt>
      <w:sdtPr>
        <w:id w:val="448754027"/>
        <w:placeholder>
          <w:docPart w:val="74FE23CF57E64F7EB6875032E9603F77"/>
        </w:placeholder>
        <w:temporary/>
        <w:showingPlcHdr/>
      </w:sdtPr>
      <w:sdtEndPr/>
      <w:sdtContent>
        <w:r w:rsidR="009654C9" w:rsidRPr="00B844FE">
          <w:t>[Type here]</w:t>
        </w:r>
      </w:sdtContent>
    </w:sdt>
  </w:p>
  <w:p w14:paraId="193D1C21" w14:textId="77777777" w:rsidR="009654C9" w:rsidRDefault="00965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2D6F" w14:textId="4D9789D1" w:rsidR="009654C9" w:rsidRPr="00C33014" w:rsidRDefault="00421421" w:rsidP="00421421">
    <w:pPr>
      <w:pStyle w:val="HeaderStyle"/>
    </w:pPr>
    <w:r>
      <w:t>Enr</w:t>
    </w:r>
    <w:r w:rsidR="00CC4C50">
      <w:t xml:space="preserve"> SB 717</w:t>
    </w:r>
  </w:p>
  <w:p w14:paraId="6769CC8B" w14:textId="77777777" w:rsidR="009654C9" w:rsidRDefault="009654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C26C" w14:textId="17FB4389" w:rsidR="009654C9" w:rsidRPr="002A0269" w:rsidRDefault="009654C9" w:rsidP="00B844FE">
    <w:pPr>
      <w:pStyle w:val="HeaderSty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421421">
    <w:pPr>
      <w:pStyle w:val="Header"/>
    </w:pPr>
    <w:sdt>
      <w:sdtPr>
        <w:id w:val="-684364211"/>
        <w:placeholder>
          <w:docPart w:val="32F75696EF984533876E15234427028C"/>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32F75696EF984533876E15234427028C"/>
        </w:placeholder>
        <w:temporary/>
        <w:showingPlcHdr/>
        <w15:appearance w15:val="hidden"/>
      </w:sdtPr>
      <w:sdtEndPr/>
      <w:sdtContent>
        <w:r w:rsidR="00B658B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6FC6AA12" w:rsidR="00E831B3" w:rsidRPr="00F35C12" w:rsidRDefault="00421421" w:rsidP="00F35C12">
    <w:pPr>
      <w:pStyle w:val="HeaderStyle"/>
    </w:pPr>
    <w:r>
      <w:t>Enr SB 717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D3DD" w14:textId="35EE66F1" w:rsidR="002A0269" w:rsidRPr="002A0269" w:rsidRDefault="00E379D8" w:rsidP="00F35C12">
    <w:pPr>
      <w:pStyle w:val="HeaderStyle"/>
    </w:pPr>
    <w:r>
      <w:t>SB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623CE"/>
    <w:multiLevelType w:val="hybridMultilevel"/>
    <w:tmpl w:val="45EE2B78"/>
    <w:lvl w:ilvl="0" w:tplc="E9C49CDC">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3577B"/>
    <w:multiLevelType w:val="hybridMultilevel"/>
    <w:tmpl w:val="C4FCB220"/>
    <w:lvl w:ilvl="0" w:tplc="D49604C8">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0F5199"/>
    <w:rsid w:val="0010070F"/>
    <w:rsid w:val="0015112E"/>
    <w:rsid w:val="001552E7"/>
    <w:rsid w:val="001566B4"/>
    <w:rsid w:val="001C279E"/>
    <w:rsid w:val="001D459E"/>
    <w:rsid w:val="0027011C"/>
    <w:rsid w:val="00274200"/>
    <w:rsid w:val="00275740"/>
    <w:rsid w:val="002A0269"/>
    <w:rsid w:val="00303684"/>
    <w:rsid w:val="003143F5"/>
    <w:rsid w:val="00314854"/>
    <w:rsid w:val="00347F47"/>
    <w:rsid w:val="003C51CD"/>
    <w:rsid w:val="00421421"/>
    <w:rsid w:val="004247A2"/>
    <w:rsid w:val="00470D6E"/>
    <w:rsid w:val="004B2795"/>
    <w:rsid w:val="004C13DD"/>
    <w:rsid w:val="004E3441"/>
    <w:rsid w:val="00551C13"/>
    <w:rsid w:val="005A5366"/>
    <w:rsid w:val="005E0F76"/>
    <w:rsid w:val="00637E73"/>
    <w:rsid w:val="006865E9"/>
    <w:rsid w:val="00691F3E"/>
    <w:rsid w:val="00694BFB"/>
    <w:rsid w:val="006A106B"/>
    <w:rsid w:val="006C523D"/>
    <w:rsid w:val="006D4036"/>
    <w:rsid w:val="00704CB3"/>
    <w:rsid w:val="007C2B4B"/>
    <w:rsid w:val="007E02CF"/>
    <w:rsid w:val="007F1CF5"/>
    <w:rsid w:val="00834EDE"/>
    <w:rsid w:val="008555B5"/>
    <w:rsid w:val="008736AA"/>
    <w:rsid w:val="008D275D"/>
    <w:rsid w:val="00941159"/>
    <w:rsid w:val="009654C9"/>
    <w:rsid w:val="00974F15"/>
    <w:rsid w:val="00980327"/>
    <w:rsid w:val="009F1067"/>
    <w:rsid w:val="00A31E01"/>
    <w:rsid w:val="00A527AD"/>
    <w:rsid w:val="00A718CF"/>
    <w:rsid w:val="00A760BE"/>
    <w:rsid w:val="00AE44D3"/>
    <w:rsid w:val="00AE48A0"/>
    <w:rsid w:val="00AE61BE"/>
    <w:rsid w:val="00B16F25"/>
    <w:rsid w:val="00B24422"/>
    <w:rsid w:val="00B40178"/>
    <w:rsid w:val="00B658B6"/>
    <w:rsid w:val="00B80C20"/>
    <w:rsid w:val="00B82C01"/>
    <w:rsid w:val="00B844FE"/>
    <w:rsid w:val="00BC562B"/>
    <w:rsid w:val="00C33014"/>
    <w:rsid w:val="00C33434"/>
    <w:rsid w:val="00C34869"/>
    <w:rsid w:val="00C42EB6"/>
    <w:rsid w:val="00C85096"/>
    <w:rsid w:val="00CB20EF"/>
    <w:rsid w:val="00CC4C50"/>
    <w:rsid w:val="00CD12CB"/>
    <w:rsid w:val="00CD36CF"/>
    <w:rsid w:val="00CF1DCA"/>
    <w:rsid w:val="00CF56D1"/>
    <w:rsid w:val="00D579FC"/>
    <w:rsid w:val="00DE526B"/>
    <w:rsid w:val="00DF199D"/>
    <w:rsid w:val="00E01542"/>
    <w:rsid w:val="00E365F1"/>
    <w:rsid w:val="00E379D8"/>
    <w:rsid w:val="00E62F48"/>
    <w:rsid w:val="00E831B3"/>
    <w:rsid w:val="00EC031E"/>
    <w:rsid w:val="00EE70CB"/>
    <w:rsid w:val="00F23775"/>
    <w:rsid w:val="00F26FEC"/>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A9A2AC"/>
  <w15:chartTrackingRefBased/>
  <w15:docId w15:val="{98BBD8B5-2437-47AB-97A7-16553CF4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link w:val="EnactingClauseChar"/>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HeadingChar">
    <w:name w:val="Section Heading Char"/>
    <w:link w:val="SectionHeading"/>
    <w:rsid w:val="009654C9"/>
    <w:rPr>
      <w:rFonts w:eastAsia="Calibri"/>
      <w:b/>
      <w:color w:val="000000"/>
    </w:rPr>
  </w:style>
  <w:style w:type="character" w:customStyle="1" w:styleId="ChapterHeadingChar">
    <w:name w:val="Chapter Heading Char"/>
    <w:link w:val="ChapterHeading"/>
    <w:rsid w:val="009654C9"/>
    <w:rPr>
      <w:rFonts w:eastAsia="Calibri"/>
      <w:b/>
      <w:caps/>
      <w:color w:val="000000"/>
      <w:sz w:val="28"/>
    </w:rPr>
  </w:style>
  <w:style w:type="character" w:customStyle="1" w:styleId="NoteChar">
    <w:name w:val="Note Char"/>
    <w:link w:val="Note"/>
    <w:rsid w:val="009654C9"/>
    <w:rPr>
      <w:rFonts w:eastAsia="Calibri"/>
      <w:color w:val="000000"/>
      <w:sz w:val="20"/>
    </w:rPr>
  </w:style>
  <w:style w:type="character" w:customStyle="1" w:styleId="SectionBodyChar">
    <w:name w:val="Section Body Char"/>
    <w:link w:val="SectionBody"/>
    <w:rsid w:val="009654C9"/>
    <w:rPr>
      <w:rFonts w:eastAsia="Calibri"/>
      <w:color w:val="000000"/>
    </w:rPr>
  </w:style>
  <w:style w:type="character" w:customStyle="1" w:styleId="TitleSectionChar">
    <w:name w:val="Title Section Char"/>
    <w:link w:val="TitleSection"/>
    <w:rsid w:val="009654C9"/>
    <w:rPr>
      <w:rFonts w:eastAsia="Calibri"/>
      <w:color w:val="000000"/>
    </w:rPr>
  </w:style>
  <w:style w:type="character" w:customStyle="1" w:styleId="EnactingSectionChar">
    <w:name w:val="Enacting Section Char"/>
    <w:link w:val="EnactingSection"/>
    <w:rsid w:val="009654C9"/>
    <w:rPr>
      <w:rFonts w:eastAsia="Calibri"/>
      <w:color w:val="000000"/>
    </w:rPr>
  </w:style>
  <w:style w:type="character" w:customStyle="1" w:styleId="EnactingClauseChar">
    <w:name w:val="Enacting Clause Char"/>
    <w:basedOn w:val="DefaultParagraphFont"/>
    <w:link w:val="EnactingClause"/>
    <w:rsid w:val="009654C9"/>
    <w:rPr>
      <w:rFonts w:eastAsia="Calibri"/>
      <w:i/>
      <w:color w:val="000000"/>
    </w:rPr>
  </w:style>
  <w:style w:type="character" w:customStyle="1" w:styleId="HeaderStyleChar">
    <w:name w:val="Header Style Char"/>
    <w:basedOn w:val="HeaderChar"/>
    <w:link w:val="HeaderStyle"/>
    <w:rsid w:val="009654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32F75696EF984533876E15234427028C"/>
        <w:category>
          <w:name w:val="General"/>
          <w:gallery w:val="placeholder"/>
        </w:category>
        <w:types>
          <w:type w:val="bbPlcHdr"/>
        </w:types>
        <w:behaviors>
          <w:behavior w:val="content"/>
        </w:behaviors>
        <w:guid w:val="{3910307D-3A35-47A9-8703-2DD58B7B751E}"/>
      </w:docPartPr>
      <w:docPartBody>
        <w:p w:rsidR="00CA40B9" w:rsidRDefault="00810C79" w:rsidP="00810C79">
          <w:pPr>
            <w:pStyle w:val="32F75696EF984533876E15234427028C"/>
          </w:pPr>
          <w:r w:rsidRPr="00AE66FC">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810C79"/>
    <w:rsid w:val="00A56516"/>
    <w:rsid w:val="00AB50EF"/>
    <w:rsid w:val="00CA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810C79"/>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 w:type="paragraph" w:customStyle="1" w:styleId="32F75696EF984533876E15234427028C">
    <w:name w:val="32F75696EF984533876E15234427028C"/>
    <w:rsid w:val="00810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2021-03-27T15:14:00Z</cp:lastPrinted>
  <dcterms:created xsi:type="dcterms:W3CDTF">2021-03-27T14:13:00Z</dcterms:created>
  <dcterms:modified xsi:type="dcterms:W3CDTF">2021-04-09T13:51:00Z</dcterms:modified>
</cp:coreProperties>
</file>